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4D2" w:rsidRPr="007974D2" w:rsidRDefault="007974D2" w:rsidP="007974D2">
      <w:pPr>
        <w:jc w:val="right"/>
        <w:rPr>
          <w:rFonts w:ascii="Times New Roman" w:hAnsi="Times New Roman" w:cs="Times New Roman"/>
          <w:lang w:val="en-US"/>
        </w:rPr>
      </w:pPr>
      <w:r w:rsidRPr="007974D2">
        <w:rPr>
          <w:rFonts w:ascii="Times New Roman" w:hAnsi="Times New Roman" w:cs="Times New Roman"/>
          <w:lang w:val="en-US"/>
        </w:rPr>
        <w:t>Oʼzbekiston kasaba uyushmalari Federatsiyasi</w:t>
      </w:r>
    </w:p>
    <w:p w:rsidR="007974D2" w:rsidRPr="007974D2" w:rsidRDefault="007974D2" w:rsidP="007974D2">
      <w:pPr>
        <w:jc w:val="right"/>
        <w:rPr>
          <w:rFonts w:ascii="Times New Roman" w:hAnsi="Times New Roman" w:cs="Times New Roman"/>
          <w:lang w:val="en-US"/>
        </w:rPr>
      </w:pPr>
      <w:r w:rsidRPr="007974D2">
        <w:rPr>
          <w:rFonts w:ascii="Times New Roman" w:hAnsi="Times New Roman" w:cs="Times New Roman"/>
          <w:lang w:val="en-US"/>
        </w:rPr>
        <w:t xml:space="preserve"> Kengashining 2012 yil 27 iyul</w:t>
      </w:r>
      <w:r>
        <w:rPr>
          <w:rFonts w:ascii="Times New Roman" w:hAnsi="Times New Roman" w:cs="Times New Roman"/>
        </w:rPr>
        <w:t xml:space="preserve"> </w:t>
      </w:r>
      <w:r w:rsidRPr="007974D2">
        <w:rPr>
          <w:rFonts w:ascii="Times New Roman" w:hAnsi="Times New Roman" w:cs="Times New Roman"/>
          <w:lang w:val="en-US"/>
        </w:rPr>
        <w:t>5-4-sonli</w:t>
      </w:r>
    </w:p>
    <w:p w:rsidR="007974D2" w:rsidRPr="007974D2" w:rsidRDefault="007974D2" w:rsidP="007974D2">
      <w:pPr>
        <w:jc w:val="right"/>
        <w:rPr>
          <w:rFonts w:ascii="Times New Roman" w:hAnsi="Times New Roman" w:cs="Times New Roman"/>
          <w:lang w:val="en-US"/>
        </w:rPr>
      </w:pPr>
      <w:r w:rsidRPr="007974D2">
        <w:rPr>
          <w:rFonts w:ascii="Times New Roman" w:hAnsi="Times New Roman" w:cs="Times New Roman"/>
          <w:lang w:val="en-US"/>
        </w:rPr>
        <w:t xml:space="preserve"> </w:t>
      </w:r>
      <w:proofErr w:type="gramStart"/>
      <w:r w:rsidRPr="007974D2">
        <w:rPr>
          <w:rFonts w:ascii="Times New Roman" w:hAnsi="Times New Roman" w:cs="Times New Roman"/>
          <w:lang w:val="en-US"/>
        </w:rPr>
        <w:t>qarori</w:t>
      </w:r>
      <w:proofErr w:type="gramEnd"/>
      <w:r w:rsidRPr="007974D2">
        <w:rPr>
          <w:rFonts w:ascii="Times New Roman" w:hAnsi="Times New Roman" w:cs="Times New Roman"/>
          <w:lang w:val="en-US"/>
        </w:rPr>
        <w:t xml:space="preserve"> bilan tasdiqlangan</w:t>
      </w:r>
    </w:p>
    <w:p w:rsidR="007974D2" w:rsidRPr="007974D2" w:rsidRDefault="007974D2" w:rsidP="007974D2">
      <w:pPr>
        <w:jc w:val="right"/>
        <w:rPr>
          <w:rFonts w:ascii="Times New Roman" w:hAnsi="Times New Roman" w:cs="Times New Roman"/>
          <w:lang w:val="en-US"/>
        </w:rPr>
      </w:pPr>
      <w:r w:rsidRPr="007974D2">
        <w:rPr>
          <w:rFonts w:ascii="Times New Roman" w:hAnsi="Times New Roman" w:cs="Times New Roman"/>
          <w:lang w:val="en-US"/>
        </w:rPr>
        <w:t>1-ilova</w:t>
      </w:r>
    </w:p>
    <w:p w:rsidR="007974D2" w:rsidRPr="007974D2" w:rsidRDefault="007974D2" w:rsidP="007974D2">
      <w:pPr>
        <w:jc w:val="center"/>
        <w:rPr>
          <w:rFonts w:ascii="Times New Roman" w:hAnsi="Times New Roman" w:cs="Times New Roman"/>
          <w:b/>
          <w:lang w:val="en-US"/>
        </w:rPr>
      </w:pPr>
    </w:p>
    <w:p w:rsidR="007974D2" w:rsidRPr="007974D2" w:rsidRDefault="007974D2" w:rsidP="007974D2">
      <w:pPr>
        <w:jc w:val="center"/>
        <w:rPr>
          <w:rFonts w:ascii="Times New Roman" w:hAnsi="Times New Roman" w:cs="Times New Roman"/>
          <w:b/>
          <w:lang w:val="en-US"/>
        </w:rPr>
      </w:pPr>
      <w:r w:rsidRPr="007974D2">
        <w:rPr>
          <w:rFonts w:ascii="Times New Roman" w:hAnsi="Times New Roman" w:cs="Times New Roman"/>
          <w:b/>
          <w:lang w:val="en-US"/>
        </w:rPr>
        <w:t>Oʼzbekiston kasaba uyushmalari Federatsiyasining</w:t>
      </w:r>
    </w:p>
    <w:p w:rsidR="007974D2" w:rsidRPr="007974D2" w:rsidRDefault="007974D2" w:rsidP="007974D2">
      <w:pPr>
        <w:jc w:val="center"/>
        <w:rPr>
          <w:rFonts w:ascii="Times New Roman" w:hAnsi="Times New Roman" w:cs="Times New Roman"/>
          <w:b/>
          <w:lang w:val="en-US"/>
        </w:rPr>
      </w:pPr>
      <w:r w:rsidRPr="007974D2">
        <w:rPr>
          <w:rFonts w:ascii="Times New Roman" w:hAnsi="Times New Roman" w:cs="Times New Roman"/>
          <w:b/>
          <w:lang w:val="en-US"/>
        </w:rPr>
        <w:t>Xotin-qizlar kengashi</w:t>
      </w:r>
    </w:p>
    <w:p w:rsidR="007974D2" w:rsidRPr="007974D2" w:rsidRDefault="007974D2" w:rsidP="007974D2">
      <w:pPr>
        <w:jc w:val="center"/>
        <w:rPr>
          <w:rFonts w:ascii="Times New Roman" w:hAnsi="Times New Roman" w:cs="Times New Roman"/>
          <w:b/>
          <w:lang w:val="en-US"/>
        </w:rPr>
      </w:pPr>
      <w:r w:rsidRPr="007974D2">
        <w:rPr>
          <w:rFonts w:ascii="Times New Roman" w:hAnsi="Times New Roman" w:cs="Times New Roman"/>
          <w:b/>
          <w:lang w:val="en-US"/>
        </w:rPr>
        <w:t>N I Z O M I</w:t>
      </w:r>
    </w:p>
    <w:p w:rsidR="007974D2" w:rsidRPr="007974D2" w:rsidRDefault="007974D2" w:rsidP="007974D2">
      <w:pPr>
        <w:spacing w:after="0"/>
        <w:jc w:val="both"/>
        <w:rPr>
          <w:rFonts w:ascii="Times New Roman" w:hAnsi="Times New Roman" w:cs="Times New Roman"/>
          <w:lang w:val="en-US"/>
        </w:rPr>
      </w:pPr>
      <w:r w:rsidRPr="007974D2">
        <w:rPr>
          <w:rFonts w:ascii="Times New Roman" w:hAnsi="Times New Roman" w:cs="Times New Roman"/>
          <w:lang w:val="en-US"/>
        </w:rPr>
        <w:t>1.</w:t>
      </w:r>
      <w:r w:rsidRPr="007974D2">
        <w:rPr>
          <w:rFonts w:ascii="Times New Roman" w:hAnsi="Times New Roman" w:cs="Times New Roman"/>
          <w:lang w:val="en-US"/>
        </w:rPr>
        <w:tab/>
        <w:t>Umumiy qoidalar</w:t>
      </w:r>
    </w:p>
    <w:p w:rsidR="007974D2" w:rsidRPr="007974D2" w:rsidRDefault="007974D2" w:rsidP="007974D2">
      <w:pPr>
        <w:spacing w:after="0"/>
        <w:jc w:val="both"/>
        <w:rPr>
          <w:rFonts w:ascii="Times New Roman" w:hAnsi="Times New Roman" w:cs="Times New Roman"/>
          <w:lang w:val="en-US"/>
        </w:rPr>
      </w:pPr>
      <w:r w:rsidRPr="007974D2">
        <w:rPr>
          <w:rFonts w:ascii="Times New Roman" w:hAnsi="Times New Roman" w:cs="Times New Roman"/>
          <w:lang w:val="en-US"/>
        </w:rPr>
        <w:t>2.</w:t>
      </w:r>
      <w:r w:rsidRPr="007974D2">
        <w:rPr>
          <w:rFonts w:ascii="Times New Roman" w:hAnsi="Times New Roman" w:cs="Times New Roman"/>
          <w:lang w:val="en-US"/>
        </w:rPr>
        <w:tab/>
        <w:t>Kengashning asosiy maqsadlari</w:t>
      </w:r>
    </w:p>
    <w:p w:rsidR="007974D2" w:rsidRPr="007974D2" w:rsidRDefault="007974D2" w:rsidP="007974D2">
      <w:pPr>
        <w:spacing w:after="0"/>
        <w:jc w:val="both"/>
        <w:rPr>
          <w:rFonts w:ascii="Times New Roman" w:hAnsi="Times New Roman" w:cs="Times New Roman"/>
          <w:lang w:val="en-US"/>
        </w:rPr>
      </w:pPr>
      <w:r w:rsidRPr="007974D2">
        <w:rPr>
          <w:rFonts w:ascii="Times New Roman" w:hAnsi="Times New Roman" w:cs="Times New Roman"/>
          <w:lang w:val="en-US"/>
        </w:rPr>
        <w:t>3.</w:t>
      </w:r>
      <w:r w:rsidRPr="007974D2">
        <w:rPr>
          <w:rFonts w:ascii="Times New Roman" w:hAnsi="Times New Roman" w:cs="Times New Roman"/>
          <w:lang w:val="en-US"/>
        </w:rPr>
        <w:tab/>
        <w:t xml:space="preserve">Kengashning vazifalari </w:t>
      </w:r>
      <w:proofErr w:type="gramStart"/>
      <w:r w:rsidRPr="007974D2">
        <w:rPr>
          <w:rFonts w:ascii="Times New Roman" w:hAnsi="Times New Roman" w:cs="Times New Roman"/>
          <w:lang w:val="en-US"/>
        </w:rPr>
        <w:t>va</w:t>
      </w:r>
      <w:proofErr w:type="gramEnd"/>
      <w:r w:rsidRPr="007974D2">
        <w:rPr>
          <w:rFonts w:ascii="Times New Roman" w:hAnsi="Times New Roman" w:cs="Times New Roman"/>
          <w:lang w:val="en-US"/>
        </w:rPr>
        <w:t xml:space="preserve"> huquqlari</w:t>
      </w:r>
    </w:p>
    <w:p w:rsidR="007974D2" w:rsidRPr="007974D2" w:rsidRDefault="007974D2" w:rsidP="007974D2">
      <w:pPr>
        <w:spacing w:after="0"/>
        <w:jc w:val="both"/>
        <w:rPr>
          <w:rFonts w:ascii="Times New Roman" w:hAnsi="Times New Roman" w:cs="Times New Roman"/>
          <w:lang w:val="en-US"/>
        </w:rPr>
      </w:pPr>
      <w:r w:rsidRPr="007974D2">
        <w:rPr>
          <w:rFonts w:ascii="Times New Roman" w:hAnsi="Times New Roman" w:cs="Times New Roman"/>
          <w:lang w:val="en-US"/>
        </w:rPr>
        <w:t>4.</w:t>
      </w:r>
      <w:r w:rsidRPr="007974D2">
        <w:rPr>
          <w:rFonts w:ascii="Times New Roman" w:hAnsi="Times New Roman" w:cs="Times New Roman"/>
          <w:lang w:val="en-US"/>
        </w:rPr>
        <w:tab/>
        <w:t>Kengashning ish tartibi</w:t>
      </w:r>
    </w:p>
    <w:p w:rsidR="007974D2" w:rsidRPr="007974D2" w:rsidRDefault="007974D2" w:rsidP="007974D2">
      <w:pPr>
        <w:jc w:val="center"/>
        <w:rPr>
          <w:rFonts w:ascii="Times New Roman" w:hAnsi="Times New Roman" w:cs="Times New Roman"/>
          <w:b/>
          <w:lang w:val="en-US"/>
        </w:rPr>
      </w:pPr>
      <w:r w:rsidRPr="007974D2">
        <w:rPr>
          <w:rFonts w:ascii="Times New Roman" w:hAnsi="Times New Roman" w:cs="Times New Roman"/>
          <w:b/>
          <w:lang w:val="en-US"/>
        </w:rPr>
        <w:t>Umumiy qoidalar</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 xml:space="preserve"> 1.1. Oʼzbekiston kasaba uyushmalari Federatsiyasining Xotin-qizlar kengashi (keyingi oʼrinlarda “Kengash” deb ataladi) mulkchilik shaklidan qatʼiy nazar barcha korxona, tashkilot, muassasalarda mehnat qilayotgan xotin-qizlarning ijtimoiy-iqtisodiy huquq va manfaatlarini himoya qilishda Federatsiya Kengashining ishtirokini kuchaytirish maqsadida tashkil etiladi.</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1.2. Kengash oʼz faoliyatida Oʼzbekiston Respublikasi Konstitutsiyasi, Oʼzbekiston Respublikasining “Kasaba uyushmalari, ularning huquqlari va faoliyatining kafolatlari toʼgʼrisida”gi Qonuni va boshqa qonun hujjatlariga, XMTning “</w:t>
      </w:r>
      <w:r w:rsidRPr="007974D2">
        <w:rPr>
          <w:rFonts w:ascii="Times New Roman" w:hAnsi="Times New Roman" w:cs="Times New Roman"/>
        </w:rPr>
        <w:t>А</w:t>
      </w:r>
      <w:r w:rsidRPr="007974D2">
        <w:rPr>
          <w:rFonts w:ascii="Times New Roman" w:hAnsi="Times New Roman" w:cs="Times New Roman"/>
          <w:lang w:val="en-US"/>
        </w:rPr>
        <w:t>yollarga nisbatan kamsitishlarning barcha shakllarini bartaraf etish toʼgʼrisida”gi Konventsiyasi, Oʼzbekiston kasaba uyushmalari Federatsiyasi Ustavi, Federatsiya qurultoylari, Federatsiya Kengashi, uning Rayosati qarorlariga hamda mazkur Nizomga amal qiladi.</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 xml:space="preserve"> 1.3. Kengash Nizomi </w:t>
      </w:r>
      <w:proofErr w:type="gramStart"/>
      <w:r w:rsidRPr="007974D2">
        <w:rPr>
          <w:rFonts w:ascii="Times New Roman" w:hAnsi="Times New Roman" w:cs="Times New Roman"/>
          <w:lang w:val="en-US"/>
        </w:rPr>
        <w:t>va</w:t>
      </w:r>
      <w:proofErr w:type="gramEnd"/>
      <w:r w:rsidRPr="007974D2">
        <w:rPr>
          <w:rFonts w:ascii="Times New Roman" w:hAnsi="Times New Roman" w:cs="Times New Roman"/>
          <w:lang w:val="en-US"/>
        </w:rPr>
        <w:t xml:space="preserve"> tarkibi Oʼzbekiston kasaba uyushmalari Federatsiyasi Kengashi tomonidan tasdiqlanadi.</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1.4. Kengash jamoatchilik asosida ish yuritadi hamda oʼz faoliyati yuzasidan Federatsiya Kengashi Rayosati oldida hisobot beradi.</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 xml:space="preserve"> 1.5. Kengash raisi Federatsiya Kengashi majlisida, rais oʼrinbosari </w:t>
      </w:r>
      <w:proofErr w:type="gramStart"/>
      <w:r w:rsidRPr="007974D2">
        <w:rPr>
          <w:rFonts w:ascii="Times New Roman" w:hAnsi="Times New Roman" w:cs="Times New Roman"/>
          <w:lang w:val="en-US"/>
        </w:rPr>
        <w:t>va</w:t>
      </w:r>
      <w:proofErr w:type="gramEnd"/>
      <w:r w:rsidRPr="007974D2">
        <w:rPr>
          <w:rFonts w:ascii="Times New Roman" w:hAnsi="Times New Roman" w:cs="Times New Roman"/>
          <w:lang w:val="en-US"/>
        </w:rPr>
        <w:t xml:space="preserve"> masʼul kotib Kengash majlisida saylanadi.</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 xml:space="preserve"> 1.7. Kasaba uyushmalari Markaziy, viloyat kengashlari </w:t>
      </w:r>
      <w:proofErr w:type="gramStart"/>
      <w:r w:rsidRPr="007974D2">
        <w:rPr>
          <w:rFonts w:ascii="Times New Roman" w:hAnsi="Times New Roman" w:cs="Times New Roman"/>
          <w:lang w:val="en-US"/>
        </w:rPr>
        <w:t>va</w:t>
      </w:r>
      <w:proofErr w:type="gramEnd"/>
      <w:r w:rsidRPr="007974D2">
        <w:rPr>
          <w:rFonts w:ascii="Times New Roman" w:hAnsi="Times New Roman" w:cs="Times New Roman"/>
          <w:lang w:val="en-US"/>
        </w:rPr>
        <w:t xml:space="preserve"> hududiy birlashmalar kengashlarida xotin-qizlar komissiyalari tuziladi va ular toʼgʼrisidagi Nizomlar tegishli kasaba uyushmasi organi tomonidan tasdiqlanadi.</w:t>
      </w:r>
    </w:p>
    <w:p w:rsidR="007974D2" w:rsidRPr="007974D2" w:rsidRDefault="007974D2" w:rsidP="007974D2">
      <w:pPr>
        <w:jc w:val="center"/>
        <w:rPr>
          <w:rFonts w:ascii="Times New Roman" w:hAnsi="Times New Roman" w:cs="Times New Roman"/>
          <w:b/>
          <w:lang w:val="en-US"/>
        </w:rPr>
      </w:pPr>
      <w:r w:rsidRPr="007974D2">
        <w:rPr>
          <w:rFonts w:ascii="Times New Roman" w:hAnsi="Times New Roman" w:cs="Times New Roman"/>
          <w:b/>
          <w:lang w:val="en-US"/>
        </w:rPr>
        <w:t>Kengashning asosiy maqsadlari</w:t>
      </w:r>
    </w:p>
    <w:p w:rsidR="007974D2" w:rsidRPr="007974D2" w:rsidRDefault="007974D2" w:rsidP="007974D2">
      <w:pPr>
        <w:jc w:val="both"/>
        <w:rPr>
          <w:rFonts w:ascii="Times New Roman" w:hAnsi="Times New Roman" w:cs="Times New Roman"/>
          <w:b/>
          <w:lang w:val="en-US"/>
        </w:rPr>
      </w:pPr>
      <w:r w:rsidRPr="007974D2">
        <w:rPr>
          <w:rFonts w:ascii="Times New Roman" w:hAnsi="Times New Roman" w:cs="Times New Roman"/>
          <w:b/>
          <w:lang w:val="en-US"/>
        </w:rPr>
        <w:t>2.1. Quyidagilar Xotin-qizlar kengashining asosiy maqsadlari hisoblanadi:</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jamoa kelishuvlari, mulkchilik shaklidan qatʼiy nazar barcha korxona, tashkilot, muassasalarda imzolanayotgan jamoa shartnomalariga xotin-qizlarga xavfsiz mehnat, dam olish sharoitlari yaratib berilishi, mehnatiga munosib haq toʼlanishi, qoʼshimcha imtiyozlar berilishi, huquqiy madaniyatlarini oshirish, madaniy-maʼrifiy yoʼnalishdagi tadbirlarda ishtirok etish uchun imkoniyatlarini kengaytirilishi masalalari kiritilishiga erishish va ularning bajarilishi ustidan jamoatchilik nazoratini olib borishda Federatsiya Kengashining ishtirokini taʼminlash;</w:t>
      </w:r>
    </w:p>
    <w:p w:rsidR="007974D2" w:rsidRPr="007974D2" w:rsidRDefault="007974D2" w:rsidP="007974D2">
      <w:pPr>
        <w:jc w:val="both"/>
        <w:rPr>
          <w:rFonts w:ascii="Times New Roman" w:hAnsi="Times New Roman" w:cs="Times New Roman"/>
          <w:lang w:val="en-US"/>
        </w:rPr>
      </w:pPr>
      <w:proofErr w:type="gramStart"/>
      <w:r w:rsidRPr="007974D2">
        <w:rPr>
          <w:rFonts w:ascii="Times New Roman" w:hAnsi="Times New Roman" w:cs="Times New Roman"/>
          <w:lang w:val="en-US"/>
        </w:rPr>
        <w:t>xotin-qizlar</w:t>
      </w:r>
      <w:proofErr w:type="gramEnd"/>
      <w:r w:rsidRPr="007974D2">
        <w:rPr>
          <w:rFonts w:ascii="Times New Roman" w:hAnsi="Times New Roman" w:cs="Times New Roman"/>
          <w:lang w:val="en-US"/>
        </w:rPr>
        <w:t xml:space="preserve"> oʼrtasida kasaba uyushmasiga aʼzolik afzalliklarini amalda namoyish etuvchi omillarni kuchaytirish, ularni kasaba uyushmalari faollari safiga keng jalb etish;</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lastRenderedPageBreak/>
        <w:t xml:space="preserve"> </w:t>
      </w:r>
      <w:proofErr w:type="gramStart"/>
      <w:r w:rsidRPr="007974D2">
        <w:rPr>
          <w:rFonts w:ascii="Times New Roman" w:hAnsi="Times New Roman" w:cs="Times New Roman"/>
          <w:lang w:val="en-US"/>
        </w:rPr>
        <w:t>xotin-qizlar</w:t>
      </w:r>
      <w:proofErr w:type="gramEnd"/>
      <w:r w:rsidRPr="007974D2">
        <w:rPr>
          <w:rFonts w:ascii="Times New Roman" w:hAnsi="Times New Roman" w:cs="Times New Roman"/>
          <w:lang w:val="en-US"/>
        </w:rPr>
        <w:t>, ayniqsa, talaba va oʼquvchi qizlarning intellektual salohiyatlarini namoyish etishlari, oʼz ichki imkoniyat va qobiliyatlarini yuzaga chiqarishlari uchun yetarli shart-sharoitlar yaratilishiga erishish;</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 xml:space="preserve"> </w:t>
      </w:r>
      <w:proofErr w:type="gramStart"/>
      <w:r w:rsidRPr="007974D2">
        <w:rPr>
          <w:rFonts w:ascii="Times New Roman" w:hAnsi="Times New Roman" w:cs="Times New Roman"/>
          <w:lang w:val="en-US"/>
        </w:rPr>
        <w:t>xotin-qizlarning</w:t>
      </w:r>
      <w:proofErr w:type="gramEnd"/>
      <w:r w:rsidRPr="007974D2">
        <w:rPr>
          <w:rFonts w:ascii="Times New Roman" w:hAnsi="Times New Roman" w:cs="Times New Roman"/>
          <w:lang w:val="en-US"/>
        </w:rPr>
        <w:t xml:space="preserve"> oila va ijtimoiy hayotda munosib oʼringa ega boʼlishlari, farzand tarbiyasi va hayotimizning turli jabhalaridagi faoliyatlarini bir-biriga uygʼun holda olib borishlari uchun zarur shart-sharoitlar yaratilishiga koʼmaklashish.</w:t>
      </w:r>
    </w:p>
    <w:p w:rsidR="007974D2" w:rsidRPr="007974D2" w:rsidRDefault="007974D2" w:rsidP="007974D2">
      <w:pPr>
        <w:jc w:val="center"/>
        <w:rPr>
          <w:rFonts w:ascii="Times New Roman" w:hAnsi="Times New Roman" w:cs="Times New Roman"/>
          <w:b/>
          <w:lang w:val="en-US"/>
        </w:rPr>
      </w:pPr>
      <w:r w:rsidRPr="007974D2">
        <w:rPr>
          <w:rFonts w:ascii="Times New Roman" w:hAnsi="Times New Roman" w:cs="Times New Roman"/>
          <w:b/>
          <w:lang w:val="en-US"/>
        </w:rPr>
        <w:t xml:space="preserve">Kengashning vazifalari </w:t>
      </w:r>
      <w:proofErr w:type="gramStart"/>
      <w:r w:rsidRPr="007974D2">
        <w:rPr>
          <w:rFonts w:ascii="Times New Roman" w:hAnsi="Times New Roman" w:cs="Times New Roman"/>
          <w:b/>
          <w:lang w:val="en-US"/>
        </w:rPr>
        <w:t>va</w:t>
      </w:r>
      <w:proofErr w:type="gramEnd"/>
      <w:r w:rsidRPr="007974D2">
        <w:rPr>
          <w:rFonts w:ascii="Times New Roman" w:hAnsi="Times New Roman" w:cs="Times New Roman"/>
          <w:b/>
          <w:lang w:val="en-US"/>
        </w:rPr>
        <w:t xml:space="preserve"> huquqlari</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 xml:space="preserve"> Kengash quyidagi vazifalarni amalga oshiradi:</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 xml:space="preserve">3.1. Jamoa shartnomalari </w:t>
      </w:r>
      <w:proofErr w:type="gramStart"/>
      <w:r w:rsidRPr="007974D2">
        <w:rPr>
          <w:rFonts w:ascii="Times New Roman" w:hAnsi="Times New Roman" w:cs="Times New Roman"/>
          <w:lang w:val="en-US"/>
        </w:rPr>
        <w:t>va</w:t>
      </w:r>
      <w:proofErr w:type="gramEnd"/>
      <w:r w:rsidRPr="007974D2">
        <w:rPr>
          <w:rFonts w:ascii="Times New Roman" w:hAnsi="Times New Roman" w:cs="Times New Roman"/>
          <w:lang w:val="en-US"/>
        </w:rPr>
        <w:t xml:space="preserve"> kelishuvlariga xotin-qizlar mehnatini tartibga solish hususiyatlarini va ularga imtiyozlar berilishini nazarda tutuvchi meʼyorlar kiritilishiga erishish va ular bajarilishi ustidan jamoatchilik nazoratini oʼrnatish.</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 xml:space="preserve">3.2. Qonunlar, meʼyoriy hujjatlar, jamoa kelishuvlari </w:t>
      </w:r>
      <w:proofErr w:type="gramStart"/>
      <w:r w:rsidRPr="007974D2">
        <w:rPr>
          <w:rFonts w:ascii="Times New Roman" w:hAnsi="Times New Roman" w:cs="Times New Roman"/>
          <w:lang w:val="en-US"/>
        </w:rPr>
        <w:t>va</w:t>
      </w:r>
      <w:proofErr w:type="gramEnd"/>
      <w:r w:rsidRPr="007974D2">
        <w:rPr>
          <w:rFonts w:ascii="Times New Roman" w:hAnsi="Times New Roman" w:cs="Times New Roman"/>
          <w:lang w:val="en-US"/>
        </w:rPr>
        <w:t xml:space="preserve"> shartnomalari asosida xotin-qizlarga berilgan kafolat va imtiyozlarning amaldagi ijrosini nazorat qilish.</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 xml:space="preserve">3.3. Korxona, tashkilot </w:t>
      </w:r>
      <w:proofErr w:type="gramStart"/>
      <w:r w:rsidRPr="007974D2">
        <w:rPr>
          <w:rFonts w:ascii="Times New Roman" w:hAnsi="Times New Roman" w:cs="Times New Roman"/>
          <w:lang w:val="en-US"/>
        </w:rPr>
        <w:t>va</w:t>
      </w:r>
      <w:proofErr w:type="gramEnd"/>
      <w:r w:rsidRPr="007974D2">
        <w:rPr>
          <w:rFonts w:ascii="Times New Roman" w:hAnsi="Times New Roman" w:cs="Times New Roman"/>
          <w:lang w:val="en-US"/>
        </w:rPr>
        <w:t xml:space="preserve"> muassasalarda ayollar gigiena xonalarini tashkil etish boʼyicha jamoatchilik nazoratini oʼrnatish.</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 xml:space="preserve">3.4. Xotin-qizlar manfaatlarini himoya qilishga qaratilgan qonunlar ijrosini oʼrganish </w:t>
      </w:r>
      <w:proofErr w:type="gramStart"/>
      <w:r w:rsidRPr="007974D2">
        <w:rPr>
          <w:rFonts w:ascii="Times New Roman" w:hAnsi="Times New Roman" w:cs="Times New Roman"/>
          <w:lang w:val="en-US"/>
        </w:rPr>
        <w:t>va</w:t>
      </w:r>
      <w:proofErr w:type="gramEnd"/>
      <w:r w:rsidRPr="007974D2">
        <w:rPr>
          <w:rFonts w:ascii="Times New Roman" w:hAnsi="Times New Roman" w:cs="Times New Roman"/>
          <w:lang w:val="en-US"/>
        </w:rPr>
        <w:t xml:space="preserve"> qonunlarga rioya etilishi ustidan jamoatchilik nazoratini olib borish.</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 xml:space="preserve">3.5. Xotin-qizlarning salomatligiga salbiy taʼsir koʼrsatuvchi holatlarning oldini olish, onalik </w:t>
      </w:r>
      <w:proofErr w:type="gramStart"/>
      <w:r w:rsidRPr="007974D2">
        <w:rPr>
          <w:rFonts w:ascii="Times New Roman" w:hAnsi="Times New Roman" w:cs="Times New Roman"/>
          <w:lang w:val="en-US"/>
        </w:rPr>
        <w:t>va</w:t>
      </w:r>
      <w:proofErr w:type="gramEnd"/>
      <w:r w:rsidRPr="007974D2">
        <w:rPr>
          <w:rFonts w:ascii="Times New Roman" w:hAnsi="Times New Roman" w:cs="Times New Roman"/>
          <w:lang w:val="en-US"/>
        </w:rPr>
        <w:t xml:space="preserve"> bolalikni muhofaza qilishga koʼmaklashish.</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 xml:space="preserve">3.6. Homilador ayollarga homiladorlik </w:t>
      </w:r>
      <w:proofErr w:type="gramStart"/>
      <w:r w:rsidRPr="007974D2">
        <w:rPr>
          <w:rFonts w:ascii="Times New Roman" w:hAnsi="Times New Roman" w:cs="Times New Roman"/>
          <w:lang w:val="en-US"/>
        </w:rPr>
        <w:t>va</w:t>
      </w:r>
      <w:proofErr w:type="gramEnd"/>
      <w:r w:rsidRPr="007974D2">
        <w:rPr>
          <w:rFonts w:ascii="Times New Roman" w:hAnsi="Times New Roman" w:cs="Times New Roman"/>
          <w:lang w:val="en-US"/>
        </w:rPr>
        <w:t xml:space="preserve"> tugʼish nafaqalari toʼlanishi ustidan jamoatchilik nazoratini yoʼlga qoʼyish.</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3.7. Xotin-qizlarga mehnat qilish, erkin kasb tanlash, ish bilan taʼminlanish hamda xavfsiz mehnat sharoitlarida, nisbatan koʼproq ish haqi toʼlanadigan, masʼuliyatli ishlarda faoliyat koʼrsatishlari uchun yaratilayotgan imkoniyatlarni yanada kengaytirishga koʼmaklashish.</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 xml:space="preserve">3.8. Xotin-qizlarning, xususan, kichik biznes </w:t>
      </w:r>
      <w:proofErr w:type="gramStart"/>
      <w:r w:rsidRPr="007974D2">
        <w:rPr>
          <w:rFonts w:ascii="Times New Roman" w:hAnsi="Times New Roman" w:cs="Times New Roman"/>
          <w:lang w:val="en-US"/>
        </w:rPr>
        <w:t>va</w:t>
      </w:r>
      <w:proofErr w:type="gramEnd"/>
      <w:r w:rsidRPr="007974D2">
        <w:rPr>
          <w:rFonts w:ascii="Times New Roman" w:hAnsi="Times New Roman" w:cs="Times New Roman"/>
          <w:lang w:val="en-US"/>
        </w:rPr>
        <w:t xml:space="preserve"> xususiy tadbirkorlik yoʼnalishida barpo etilayotgan yangi ish oʼrinlarida mehnat qilayotgan tadbirkor ayollarning ijtimoiy-iqtisodiy va huquqiy manfaatlari himoyasini taʼminlash, ularga xavfsiz va yetarli ish sharoitlari yaratilishida koʼmaklashish.</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 xml:space="preserve">3.9. Joylarda xotin-qizlarning huquqiy madaniyatini </w:t>
      </w:r>
      <w:proofErr w:type="gramStart"/>
      <w:r w:rsidRPr="007974D2">
        <w:rPr>
          <w:rFonts w:ascii="Times New Roman" w:hAnsi="Times New Roman" w:cs="Times New Roman"/>
          <w:lang w:val="en-US"/>
        </w:rPr>
        <w:t>va</w:t>
      </w:r>
      <w:proofErr w:type="gramEnd"/>
      <w:r w:rsidRPr="007974D2">
        <w:rPr>
          <w:rFonts w:ascii="Times New Roman" w:hAnsi="Times New Roman" w:cs="Times New Roman"/>
          <w:lang w:val="en-US"/>
        </w:rPr>
        <w:t xml:space="preserve"> savodxonligini oshirib borish ishlarida ishtirok etish.</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 xml:space="preserve">3.10. Ijtimoiy himoyaga muhtoj boʼlgan xotin-qizlarning, xususan, kam taʼminlangan, koʼp bolali, boquvchisini yoʼqotgan, nogiron ayollarning ijtimoiy-iqtisodiy </w:t>
      </w:r>
      <w:proofErr w:type="gramStart"/>
      <w:r w:rsidRPr="007974D2">
        <w:rPr>
          <w:rFonts w:ascii="Times New Roman" w:hAnsi="Times New Roman" w:cs="Times New Roman"/>
          <w:lang w:val="en-US"/>
        </w:rPr>
        <w:t>va</w:t>
      </w:r>
      <w:proofErr w:type="gramEnd"/>
      <w:r w:rsidRPr="007974D2">
        <w:rPr>
          <w:rFonts w:ascii="Times New Roman" w:hAnsi="Times New Roman" w:cs="Times New Roman"/>
          <w:lang w:val="en-US"/>
        </w:rPr>
        <w:t xml:space="preserve"> huquqiy manfaatlari himoyasini kuchaytirishda, shuningdek, jazoni oʼtash joylaridan qaytgan ayollarning jamiyatda oʼz oʼrinlarini topishlarida koʼmaklashish.</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3.11. Ijodkor, ilmiy tadqiqotchi yosh ayollarni qoʼllab-quvvatlashda ishtirok etish.</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3.12. Umumtaʼlim maktablarining 9-sinf bitiruvchi qizlarini oʼrta maxsus, kasb-hunar taʼlimi muassasalariga toʼliq qamrab olish, kollej bitiruvchi qizlarini ishga joylashtirish masalalarida davlat, nodavlat tashkilotlari bilan hamkorlik qilish.</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3.13. Ish beruvchilar tomonidan xotin-qizlarning sihatgohlarda sogʼlomlashtirilishi masalalariga eʼtiborni kuchaytirilishiga erishish.</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3.14. Xotin-qizlar orasida turli noxush holatlar (giyohvandlik, jinoyatchilik, ichkilikbozlik, fohishabozlik, oʼz joniga qasd qilish, turli oqimlar taʼsiriga tushib qolish, odam savdosi)ning oldini olish, oilalarda ijtimoiy-maʼnaviy muhit barqarorligini taʼminlash, oila muqaddasligi borasida mutasaddi tashkilotlar bilan hamkorlikda tushuntirish ishlarini olib borish.</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lastRenderedPageBreak/>
        <w:t xml:space="preserve">3.15. Xotin-qizlarning jamiyatdagi, mehnat jamoasidagi oʼrnini mustahkamlash, jamiyatda roʼy berayotgan muhim yangilanish </w:t>
      </w:r>
      <w:proofErr w:type="gramStart"/>
      <w:r w:rsidRPr="007974D2">
        <w:rPr>
          <w:rFonts w:ascii="Times New Roman" w:hAnsi="Times New Roman" w:cs="Times New Roman"/>
          <w:lang w:val="en-US"/>
        </w:rPr>
        <w:t>va</w:t>
      </w:r>
      <w:proofErr w:type="gramEnd"/>
      <w:r w:rsidRPr="007974D2">
        <w:rPr>
          <w:rFonts w:ascii="Times New Roman" w:hAnsi="Times New Roman" w:cs="Times New Roman"/>
          <w:lang w:val="en-US"/>
        </w:rPr>
        <w:t xml:space="preserve"> oʼzgarishlarda faol ishtirok etishlari uchun zarur shart-sharoitlar yaratilishiga erishish.</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 xml:space="preserve">3.16. Xotin-qizlarda milliy </w:t>
      </w:r>
      <w:proofErr w:type="gramStart"/>
      <w:r w:rsidRPr="007974D2">
        <w:rPr>
          <w:rFonts w:ascii="Times New Roman" w:hAnsi="Times New Roman" w:cs="Times New Roman"/>
          <w:lang w:val="en-US"/>
        </w:rPr>
        <w:t>va</w:t>
      </w:r>
      <w:proofErr w:type="gramEnd"/>
      <w:r w:rsidRPr="007974D2">
        <w:rPr>
          <w:rFonts w:ascii="Times New Roman" w:hAnsi="Times New Roman" w:cs="Times New Roman"/>
          <w:lang w:val="en-US"/>
        </w:rPr>
        <w:t xml:space="preserve"> maʼnaviy qadriyatlarga sadoqat hamda milliy istiqlol gʼoyasi ruhini oshirish, ularning madaniy-maʼrifiy va maʼnaviy saviyalarini yuksaltirish, ayollar, ayniqsa talaba va oʼquvchi qizlar oʼrtasida sogʼlom turmush tarzini targʼib etishga koʼmaklashish.</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 xml:space="preserve">3.17. Kasaba uyushmalari Markaziy, viloyat kengashlari </w:t>
      </w:r>
      <w:proofErr w:type="gramStart"/>
      <w:r w:rsidRPr="007974D2">
        <w:rPr>
          <w:rFonts w:ascii="Times New Roman" w:hAnsi="Times New Roman" w:cs="Times New Roman"/>
          <w:lang w:val="en-US"/>
        </w:rPr>
        <w:t>va</w:t>
      </w:r>
      <w:proofErr w:type="gramEnd"/>
      <w:r w:rsidRPr="007974D2">
        <w:rPr>
          <w:rFonts w:ascii="Times New Roman" w:hAnsi="Times New Roman" w:cs="Times New Roman"/>
          <w:lang w:val="en-US"/>
        </w:rPr>
        <w:t xml:space="preserve"> hududiy birlashmalar kengashlari qoshidagi xotin-qizlar bilan ishlash komissiyalari faoliyatini muvofiqlashtirib va yoʼnaltirib borish.</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 xml:space="preserve">3.18. Kengash nomiga xotin-qizlardan kelgan xat, ariza </w:t>
      </w:r>
      <w:proofErr w:type="gramStart"/>
      <w:r w:rsidRPr="007974D2">
        <w:rPr>
          <w:rFonts w:ascii="Times New Roman" w:hAnsi="Times New Roman" w:cs="Times New Roman"/>
          <w:lang w:val="en-US"/>
        </w:rPr>
        <w:t>va</w:t>
      </w:r>
      <w:proofErr w:type="gramEnd"/>
      <w:r w:rsidRPr="007974D2">
        <w:rPr>
          <w:rFonts w:ascii="Times New Roman" w:hAnsi="Times New Roman" w:cs="Times New Roman"/>
          <w:lang w:val="en-US"/>
        </w:rPr>
        <w:t xml:space="preserve"> shikoyatlarni vakolatlari doirasida oʼz vaqtida koʼrib chiqish va tahlil etib borish.</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3.19. Kengashning vazifalari quyidagilar orqali amalga oshiriladi:</w:t>
      </w:r>
    </w:p>
    <w:p w:rsidR="007974D2" w:rsidRPr="007974D2" w:rsidRDefault="007974D2" w:rsidP="007974D2">
      <w:pPr>
        <w:jc w:val="both"/>
        <w:rPr>
          <w:rFonts w:ascii="Times New Roman" w:hAnsi="Times New Roman" w:cs="Times New Roman"/>
          <w:lang w:val="en-US"/>
        </w:rPr>
      </w:pPr>
      <w:proofErr w:type="gramStart"/>
      <w:r w:rsidRPr="007974D2">
        <w:rPr>
          <w:rFonts w:ascii="Times New Roman" w:hAnsi="Times New Roman" w:cs="Times New Roman"/>
          <w:lang w:val="en-US"/>
        </w:rPr>
        <w:t>ish</w:t>
      </w:r>
      <w:proofErr w:type="gramEnd"/>
      <w:r w:rsidRPr="007974D2">
        <w:rPr>
          <w:rFonts w:ascii="Times New Roman" w:hAnsi="Times New Roman" w:cs="Times New Roman"/>
          <w:lang w:val="en-US"/>
        </w:rPr>
        <w:t xml:space="preserve"> joylarida xotin-qizlarning ijtimoiy-iqtisodiy va huquqiy manfaatlari himoyasi taʼminlanishi, jamoa kelishuvlari va shartnomalarida ular uchun belgilangan imtiyozlar toʼliq berilishi ustidan tanlov asosida monitoring oʼtkazish;</w:t>
      </w:r>
    </w:p>
    <w:p w:rsidR="007974D2" w:rsidRPr="007974D2" w:rsidRDefault="007974D2" w:rsidP="007974D2">
      <w:pPr>
        <w:jc w:val="both"/>
        <w:rPr>
          <w:rFonts w:ascii="Times New Roman" w:hAnsi="Times New Roman" w:cs="Times New Roman"/>
          <w:lang w:val="en-US"/>
        </w:rPr>
      </w:pPr>
      <w:proofErr w:type="gramStart"/>
      <w:r w:rsidRPr="007974D2">
        <w:rPr>
          <w:rFonts w:ascii="Times New Roman" w:hAnsi="Times New Roman" w:cs="Times New Roman"/>
          <w:lang w:val="en-US"/>
        </w:rPr>
        <w:t>hududlarda</w:t>
      </w:r>
      <w:proofErr w:type="gramEnd"/>
      <w:r w:rsidRPr="007974D2">
        <w:rPr>
          <w:rFonts w:ascii="Times New Roman" w:hAnsi="Times New Roman" w:cs="Times New Roman"/>
          <w:lang w:val="en-US"/>
        </w:rPr>
        <w:t xml:space="preserve"> kasaba uyushmalari tashkilotlari faoliyatini oʼrganish va amaliy yordam koʼrsatish boʼyicha ishchi guruhlar tarkibiga Kengash vakillarini kiritish yuzasidan takliflar berish, oʼrganish va amaliy yordam koʼrsatish jarayonida toʼplangan maʼlumotlarni tahlil qilish va aʼzo tashkilotlarga tegishli tavsiyalarni yoʼllash;</w:t>
      </w:r>
    </w:p>
    <w:p w:rsidR="007974D2" w:rsidRPr="007974D2" w:rsidRDefault="007974D2" w:rsidP="007974D2">
      <w:pPr>
        <w:jc w:val="both"/>
        <w:rPr>
          <w:rFonts w:ascii="Times New Roman" w:hAnsi="Times New Roman" w:cs="Times New Roman"/>
          <w:lang w:val="en-US"/>
        </w:rPr>
      </w:pPr>
      <w:proofErr w:type="gramStart"/>
      <w:r w:rsidRPr="007974D2">
        <w:rPr>
          <w:rFonts w:ascii="Times New Roman" w:hAnsi="Times New Roman" w:cs="Times New Roman"/>
          <w:lang w:val="en-US"/>
        </w:rPr>
        <w:t>kasaba</w:t>
      </w:r>
      <w:proofErr w:type="gramEnd"/>
      <w:r w:rsidRPr="007974D2">
        <w:rPr>
          <w:rFonts w:ascii="Times New Roman" w:hAnsi="Times New Roman" w:cs="Times New Roman"/>
          <w:lang w:val="en-US"/>
        </w:rPr>
        <w:t xml:space="preserve"> uyushmalari organlaridan olinayotgan maʼlumot, axborotlarni tahlil qilib borish, tahlillar asosida Federatsiya Kengashiga takliflarni kiritish;</w:t>
      </w:r>
    </w:p>
    <w:p w:rsidR="007974D2" w:rsidRPr="007974D2" w:rsidRDefault="007974D2" w:rsidP="007974D2">
      <w:pPr>
        <w:jc w:val="both"/>
        <w:rPr>
          <w:rFonts w:ascii="Times New Roman" w:hAnsi="Times New Roman" w:cs="Times New Roman"/>
          <w:lang w:val="en-US"/>
        </w:rPr>
      </w:pPr>
      <w:proofErr w:type="gramStart"/>
      <w:r w:rsidRPr="007974D2">
        <w:rPr>
          <w:rFonts w:ascii="Times New Roman" w:hAnsi="Times New Roman" w:cs="Times New Roman"/>
          <w:lang w:val="en-US"/>
        </w:rPr>
        <w:t>aʼzo</w:t>
      </w:r>
      <w:proofErr w:type="gramEnd"/>
      <w:r w:rsidRPr="007974D2">
        <w:rPr>
          <w:rFonts w:ascii="Times New Roman" w:hAnsi="Times New Roman" w:cs="Times New Roman"/>
          <w:lang w:val="en-US"/>
        </w:rPr>
        <w:t xml:space="preserve"> tashkilotlarning Xotin-qizlar komissiyalari faoliyatida foydalanishlari uchun uslubiy qoʼllanmalarni ishlab chiqish va joylarga yetkazish;</w:t>
      </w:r>
    </w:p>
    <w:p w:rsidR="007974D2" w:rsidRPr="007974D2" w:rsidRDefault="007974D2" w:rsidP="007974D2">
      <w:pPr>
        <w:jc w:val="both"/>
        <w:rPr>
          <w:rFonts w:ascii="Times New Roman" w:hAnsi="Times New Roman" w:cs="Times New Roman"/>
          <w:lang w:val="en-US"/>
        </w:rPr>
      </w:pPr>
      <w:proofErr w:type="gramStart"/>
      <w:r w:rsidRPr="007974D2">
        <w:rPr>
          <w:rFonts w:ascii="Times New Roman" w:hAnsi="Times New Roman" w:cs="Times New Roman"/>
          <w:lang w:val="en-US"/>
        </w:rPr>
        <w:t>aʼzo</w:t>
      </w:r>
      <w:proofErr w:type="gramEnd"/>
      <w:r w:rsidRPr="007974D2">
        <w:rPr>
          <w:rFonts w:ascii="Times New Roman" w:hAnsi="Times New Roman" w:cs="Times New Roman"/>
          <w:lang w:val="en-US"/>
        </w:rPr>
        <w:t xml:space="preserve"> tashkilotlar, mutasaddi idoralar bilan hamkorlikda joylarda oʼquv-seminarlarni tashkil etish;</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xotin-qizlar manfaatlariga oid Qonunlar, ularga oʼzgartirishlar, Oʼzbekiston Respublikasi Prezidenti Farmonlari, Hukumat qarorlarini muntazam tahlil qilib borish, amaliyotga tatbiq etish yuzasidan Federatsiya Kengashi Rayosatiga takliflarni kiritish;</w:t>
      </w:r>
    </w:p>
    <w:p w:rsidR="007974D2" w:rsidRPr="007974D2" w:rsidRDefault="007974D2" w:rsidP="007974D2">
      <w:pPr>
        <w:jc w:val="both"/>
        <w:rPr>
          <w:rFonts w:ascii="Times New Roman" w:hAnsi="Times New Roman" w:cs="Times New Roman"/>
          <w:lang w:val="en-US"/>
        </w:rPr>
      </w:pPr>
      <w:proofErr w:type="gramStart"/>
      <w:r w:rsidRPr="007974D2">
        <w:rPr>
          <w:rFonts w:ascii="Times New Roman" w:hAnsi="Times New Roman" w:cs="Times New Roman"/>
          <w:lang w:val="en-US"/>
        </w:rPr>
        <w:t>xotin-qizlarning</w:t>
      </w:r>
      <w:proofErr w:type="gramEnd"/>
      <w:r w:rsidRPr="007974D2">
        <w:rPr>
          <w:rFonts w:ascii="Times New Roman" w:hAnsi="Times New Roman" w:cs="Times New Roman"/>
          <w:lang w:val="en-US"/>
        </w:rPr>
        <w:t xml:space="preserve"> manfaatlarini himoya qilish bilan shugʼullanuvchi davlat, nodavlat tashkilotlari bilan oʼzaro axborot almashish, hamkorlikda tadbirlar tashkil etish;</w:t>
      </w:r>
    </w:p>
    <w:p w:rsidR="007974D2" w:rsidRPr="007974D2" w:rsidRDefault="007974D2" w:rsidP="007974D2">
      <w:pPr>
        <w:jc w:val="both"/>
        <w:rPr>
          <w:rFonts w:ascii="Times New Roman" w:hAnsi="Times New Roman" w:cs="Times New Roman"/>
          <w:lang w:val="en-US"/>
        </w:rPr>
      </w:pPr>
      <w:proofErr w:type="gramStart"/>
      <w:r w:rsidRPr="007974D2">
        <w:rPr>
          <w:rFonts w:ascii="Times New Roman" w:hAnsi="Times New Roman" w:cs="Times New Roman"/>
          <w:lang w:val="en-US"/>
        </w:rPr>
        <w:t>xalqaro</w:t>
      </w:r>
      <w:proofErr w:type="gramEnd"/>
      <w:r w:rsidRPr="007974D2">
        <w:rPr>
          <w:rFonts w:ascii="Times New Roman" w:hAnsi="Times New Roman" w:cs="Times New Roman"/>
          <w:lang w:val="en-US"/>
        </w:rPr>
        <w:t xml:space="preserve"> kasaba uyushma tashkilotlarining xotin-qizlar manfaatlarini ifoda etish yoʼnalishidagi faoliyatlarini oʼrganish, tajriba almashish, oʼzaro hamkorlik qilish.</w:t>
      </w:r>
    </w:p>
    <w:p w:rsidR="007974D2" w:rsidRPr="007974D2" w:rsidRDefault="007974D2" w:rsidP="007974D2">
      <w:pPr>
        <w:jc w:val="center"/>
        <w:rPr>
          <w:rFonts w:ascii="Times New Roman" w:hAnsi="Times New Roman" w:cs="Times New Roman"/>
          <w:b/>
          <w:lang w:val="en-US"/>
        </w:rPr>
      </w:pPr>
      <w:bookmarkStart w:id="0" w:name="_GoBack"/>
      <w:r w:rsidRPr="007974D2">
        <w:rPr>
          <w:rFonts w:ascii="Times New Roman" w:hAnsi="Times New Roman" w:cs="Times New Roman"/>
          <w:b/>
          <w:lang w:val="en-US"/>
        </w:rPr>
        <w:t>Kengash quyidagi huquqlarga ega:</w:t>
      </w:r>
    </w:p>
    <w:bookmarkEnd w:id="0"/>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 xml:space="preserve">3.20. Ish joylarida xotin-qizlarning ijtimoiy-iqtisodiy </w:t>
      </w:r>
      <w:proofErr w:type="gramStart"/>
      <w:r w:rsidRPr="007974D2">
        <w:rPr>
          <w:rFonts w:ascii="Times New Roman" w:hAnsi="Times New Roman" w:cs="Times New Roman"/>
          <w:lang w:val="en-US"/>
        </w:rPr>
        <w:t>va</w:t>
      </w:r>
      <w:proofErr w:type="gramEnd"/>
      <w:r w:rsidRPr="007974D2">
        <w:rPr>
          <w:rFonts w:ascii="Times New Roman" w:hAnsi="Times New Roman" w:cs="Times New Roman"/>
          <w:lang w:val="en-US"/>
        </w:rPr>
        <w:t xml:space="preserve"> huquqiy manfaatlari himoyasi taʼminlanishini oʼrganish, Kengash majlislarida koʼrib borish, kasaba uyushma va xoʼjalik organlaridan, Federatsiya Kengashining boʼlimlaridan koʼrilayotgan masalalarga oid maʼlumotlarni olish.</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3.21. Koʼrilgan masala yuzasidan tegishli qaror qabul qilish, kamchiliklarni bartaraf etish yuzasidan kasaba uyushmalari organlariga tavsiyalarni yoʼllash;</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3.22. Kengash majlislariga, zarur holda, koʼrilayotgan masala boʼyicha kasaba uyushmalari organlari rahbarlarini taklif etish.</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3.23. Kengash tomonidan joylarda xotin-qizlar manfaatiga oid masalalarni oʼrganishga Federatsiya Kengashi apparatining masʼul xodimlarini jalb etish yuzasidan Federatsiya Kengashi raisiga takliflarni kiritish;</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lastRenderedPageBreak/>
        <w:t xml:space="preserve">3.24. Jamoa shartnomalari </w:t>
      </w:r>
      <w:proofErr w:type="gramStart"/>
      <w:r w:rsidRPr="007974D2">
        <w:rPr>
          <w:rFonts w:ascii="Times New Roman" w:hAnsi="Times New Roman" w:cs="Times New Roman"/>
          <w:lang w:val="en-US"/>
        </w:rPr>
        <w:t>va</w:t>
      </w:r>
      <w:proofErr w:type="gramEnd"/>
      <w:r w:rsidRPr="007974D2">
        <w:rPr>
          <w:rFonts w:ascii="Times New Roman" w:hAnsi="Times New Roman" w:cs="Times New Roman"/>
          <w:lang w:val="en-US"/>
        </w:rPr>
        <w:t xml:space="preserve"> kelishuvlarini tayyorlash hamda nazoratini olib borish, ularni ekspertizadan oʼtkazish boʼyicha komissiyalar tarkibiga Kengash aʼzolarini kiritish yuzasidan tegishli kasaba uyushma organi rahbariga takliflarni yoʼllash.</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3.25. Oʼzbekiston kasaba uyushmalari Federatsiyasiga aʼzo tashkilotlarning Xotin-qizlar komissiyalari ishini va ular faoliyatida yuzaga keladigan muammolarni oʼrganish, tahlil etib borish va zarur hollarda Oʼzbekiston kasaba uyushmalari Federatsiyasi Kengashi Rayosatiga bu boradagi faoliyatni takomillashtirish yuzasidan takliflar kiritish hamda tegishli qarorlar loyihalarining tayyorlanishida ishtirok etish.</w:t>
      </w:r>
    </w:p>
    <w:p w:rsidR="007974D2" w:rsidRPr="007974D2" w:rsidRDefault="007974D2" w:rsidP="007974D2">
      <w:pPr>
        <w:jc w:val="center"/>
        <w:rPr>
          <w:rFonts w:ascii="Times New Roman" w:hAnsi="Times New Roman" w:cs="Times New Roman"/>
          <w:b/>
          <w:lang w:val="en-US"/>
        </w:rPr>
      </w:pPr>
      <w:r w:rsidRPr="007974D2">
        <w:rPr>
          <w:rFonts w:ascii="Times New Roman" w:hAnsi="Times New Roman" w:cs="Times New Roman"/>
          <w:b/>
          <w:lang w:val="en-US"/>
        </w:rPr>
        <w:t>Kengashning ish tartibi</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4.1. Kengash majlislari zaruratga qarab, lekin bir yilda kamida ikki marotaba oʼtkaziladi.</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4.3. Kengash qarorlari ochiq ovoz berish yoʼli bilan qabul qilinadi. Kengash majlisida aʼzolarning 2/3 qismi ishtirok etgandagina u huquqli, qarorlar majlis qatnashchilarining yarmidan koʼprogʼi qoʼllab ovoz berganda qabul qilingan hisoblanadi.</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4.4. Kengash oʼzi tasdiqlagan ish rejasi asosida ish olib boradi.</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4.5. Oʼzbekiston kasaba uyushmalari Federatsiyasining Xotin-qizlar kengashi faoliyatining moliyaviy taʼminoti Oʼzbekiston kasaba uyushmalari Federatsiyasi Kengashi tomonidan ajratilgan mablagʼlar doirasida belgilanadi.</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 xml:space="preserve"> </w:t>
      </w:r>
    </w:p>
    <w:p w:rsidR="007974D2" w:rsidRPr="007974D2" w:rsidRDefault="007974D2" w:rsidP="007974D2">
      <w:pPr>
        <w:jc w:val="both"/>
        <w:rPr>
          <w:rFonts w:ascii="Times New Roman" w:hAnsi="Times New Roman" w:cs="Times New Roman"/>
          <w:b/>
          <w:lang w:val="en-US"/>
        </w:rPr>
      </w:pPr>
      <w:r w:rsidRPr="007974D2">
        <w:rPr>
          <w:rFonts w:ascii="Times New Roman" w:hAnsi="Times New Roman" w:cs="Times New Roman"/>
          <w:b/>
          <w:lang w:val="en-US"/>
        </w:rPr>
        <w:t>Respublika Kengashining xotin-qizlar kengashi boʼyicha qarorlari (yuklab olish uchun):</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1.</w:t>
      </w:r>
      <w:r w:rsidRPr="007974D2">
        <w:rPr>
          <w:rFonts w:ascii="Times New Roman" w:hAnsi="Times New Roman" w:cs="Times New Roman"/>
          <w:lang w:val="en-US"/>
        </w:rPr>
        <w:tab/>
        <w:t>OʼzSSXKUMK Qarori № 3-4 11.03.2011y</w:t>
      </w:r>
    </w:p>
    <w:p w:rsidR="007974D2"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2.</w:t>
      </w:r>
      <w:r w:rsidRPr="007974D2">
        <w:rPr>
          <w:rFonts w:ascii="Times New Roman" w:hAnsi="Times New Roman" w:cs="Times New Roman"/>
          <w:lang w:val="en-US"/>
        </w:rPr>
        <w:tab/>
        <w:t>OʼzSSXKUMK Qarori № 9-4 16.08.2013y</w:t>
      </w:r>
    </w:p>
    <w:p w:rsidR="0099243F" w:rsidRPr="007974D2" w:rsidRDefault="007974D2" w:rsidP="007974D2">
      <w:pPr>
        <w:jc w:val="both"/>
        <w:rPr>
          <w:rFonts w:ascii="Times New Roman" w:hAnsi="Times New Roman" w:cs="Times New Roman"/>
          <w:lang w:val="en-US"/>
        </w:rPr>
      </w:pPr>
      <w:r w:rsidRPr="007974D2">
        <w:rPr>
          <w:rFonts w:ascii="Times New Roman" w:hAnsi="Times New Roman" w:cs="Times New Roman"/>
          <w:lang w:val="en-US"/>
        </w:rPr>
        <w:t>3.</w:t>
      </w:r>
      <w:r w:rsidRPr="007974D2">
        <w:rPr>
          <w:rFonts w:ascii="Times New Roman" w:hAnsi="Times New Roman" w:cs="Times New Roman"/>
          <w:lang w:val="en-US"/>
        </w:rPr>
        <w:tab/>
        <w:t>OʼzSSXKURK_birnchi_tashkiliy_majlisi_Qarori_№_1_3_22_08_2015y</w:t>
      </w:r>
    </w:p>
    <w:sectPr w:rsidR="0099243F" w:rsidRPr="007974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FF4F29"/>
    <w:multiLevelType w:val="multilevel"/>
    <w:tmpl w:val="1040BE34"/>
    <w:lvl w:ilvl="0">
      <w:start w:val="1"/>
      <w:numFmt w:val="decimal"/>
      <w:lvlText w:val="%1."/>
      <w:lvlJc w:val="left"/>
      <w:pPr>
        <w:tabs>
          <w:tab w:val="num" w:pos="786"/>
        </w:tabs>
        <w:ind w:left="786" w:hanging="360"/>
      </w:pPr>
      <w:rPr>
        <w:b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3EE"/>
    <w:rsid w:val="006A3B8D"/>
    <w:rsid w:val="007974D2"/>
    <w:rsid w:val="0086435E"/>
    <w:rsid w:val="008E5EE3"/>
    <w:rsid w:val="00904F29"/>
    <w:rsid w:val="00D01574"/>
    <w:rsid w:val="00D203EE"/>
    <w:rsid w:val="00E1018A"/>
    <w:rsid w:val="00F67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462656-DEF0-4F7B-AEC6-DD87D86F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E5EE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01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E5EE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E5E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E5EE3"/>
    <w:rPr>
      <w:b/>
      <w:bCs/>
    </w:rPr>
  </w:style>
  <w:style w:type="character" w:customStyle="1" w:styleId="30">
    <w:name w:val="Заголовок 3 Знак"/>
    <w:basedOn w:val="a0"/>
    <w:link w:val="3"/>
    <w:uiPriority w:val="9"/>
    <w:semiHidden/>
    <w:rsid w:val="00E1018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24842">
      <w:bodyDiv w:val="1"/>
      <w:marLeft w:val="0"/>
      <w:marRight w:val="0"/>
      <w:marTop w:val="0"/>
      <w:marBottom w:val="0"/>
      <w:divBdr>
        <w:top w:val="none" w:sz="0" w:space="0" w:color="auto"/>
        <w:left w:val="none" w:sz="0" w:space="0" w:color="auto"/>
        <w:bottom w:val="none" w:sz="0" w:space="0" w:color="auto"/>
        <w:right w:val="none" w:sz="0" w:space="0" w:color="auto"/>
      </w:divBdr>
    </w:div>
    <w:div w:id="1300528523">
      <w:bodyDiv w:val="1"/>
      <w:marLeft w:val="0"/>
      <w:marRight w:val="0"/>
      <w:marTop w:val="0"/>
      <w:marBottom w:val="0"/>
      <w:divBdr>
        <w:top w:val="none" w:sz="0" w:space="0" w:color="auto"/>
        <w:left w:val="none" w:sz="0" w:space="0" w:color="auto"/>
        <w:bottom w:val="none" w:sz="0" w:space="0" w:color="auto"/>
        <w:right w:val="none" w:sz="0" w:space="0" w:color="auto"/>
      </w:divBdr>
    </w:div>
    <w:div w:id="184647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1600</Words>
  <Characters>9124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Bobur</dc:creator>
  <cp:keywords/>
  <dc:description/>
  <cp:lastModifiedBy>Bobur</cp:lastModifiedBy>
  <cp:revision>8</cp:revision>
  <dcterms:created xsi:type="dcterms:W3CDTF">2026-01-14T05:11:00Z</dcterms:created>
  <dcterms:modified xsi:type="dcterms:W3CDTF">2026-01-14T05:48:00Z</dcterms:modified>
</cp:coreProperties>
</file>